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2C52" w:rsidRPr="00470468" w:rsidRDefault="00112C52" w:rsidP="00112C52">
      <w:pPr>
        <w:pStyle w:val="1"/>
        <w:keepNext/>
        <w:widowControl/>
        <w:numPr>
          <w:ilvl w:val="0"/>
          <w:numId w:val="8"/>
        </w:numPr>
        <w:autoSpaceDE w:val="0"/>
        <w:autoSpaceDN w:val="0"/>
        <w:ind w:right="-58"/>
        <w:rPr>
          <w:rtl/>
        </w:rPr>
      </w:pPr>
      <w:r w:rsidRPr="00470468">
        <w:rPr>
          <w:rFonts w:hint="cs"/>
          <w:rtl/>
        </w:rPr>
        <w:t>נוסח הפרסום</w:t>
      </w:r>
    </w:p>
    <w:p w:rsidR="00112C52" w:rsidRPr="0079195C" w:rsidRDefault="00112C52" w:rsidP="00112C52">
      <w:pPr>
        <w:spacing w:line="360" w:lineRule="auto"/>
        <w:jc w:val="both"/>
        <w:rPr>
          <w:rFonts w:ascii="Book Antiqua" w:hAnsi="Book Antiqua"/>
          <w:sz w:val="28"/>
          <w:szCs w:val="28"/>
          <w:rtl/>
        </w:rPr>
      </w:pPr>
    </w:p>
    <w:p w:rsidR="00112C52" w:rsidRPr="00E90C84" w:rsidRDefault="00E90C84" w:rsidP="00112C52">
      <w:pPr>
        <w:spacing w:line="360" w:lineRule="auto"/>
        <w:jc w:val="center"/>
        <w:rPr>
          <w:rFonts w:ascii="Book Antiqua" w:hAnsi="Book Antiqua" w:cs="Arial" w:hint="cs"/>
          <w:sz w:val="28"/>
          <w:szCs w:val="28"/>
          <w:rtl/>
          <w:lang w:bidi="ar-SA"/>
        </w:rPr>
      </w:pPr>
      <w:r>
        <w:rPr>
          <w:rFonts w:ascii="Book Antiqua" w:hAnsi="Book Antiqua" w:cs="Arial" w:hint="cs"/>
          <w:b/>
          <w:bCs/>
          <w:sz w:val="28"/>
          <w:szCs w:val="28"/>
          <w:rtl/>
          <w:lang w:bidi="ar-SA"/>
        </w:rPr>
        <w:t xml:space="preserve">وزارة المالية </w:t>
      </w:r>
    </w:p>
    <w:p w:rsidR="00E90C84" w:rsidRPr="001F247D" w:rsidRDefault="00E90C84" w:rsidP="001F247D">
      <w:pPr>
        <w:spacing w:line="360" w:lineRule="auto"/>
        <w:jc w:val="center"/>
        <w:rPr>
          <w:rFonts w:ascii="Book Antiqua" w:hAnsi="Book Antiqua" w:cstheme="minorBidi" w:hint="cs"/>
          <w:b/>
          <w:bCs/>
          <w:sz w:val="28"/>
          <w:szCs w:val="28"/>
          <w:rtl/>
          <w:lang w:bidi="ar-SA"/>
        </w:rPr>
      </w:pPr>
      <w:r>
        <w:rPr>
          <w:rFonts w:ascii="Book Antiqua" w:hAnsi="Book Antiqua" w:cstheme="minorBidi" w:hint="cs"/>
          <w:b/>
          <w:bCs/>
          <w:sz w:val="28"/>
          <w:szCs w:val="28"/>
          <w:rtl/>
          <w:lang w:bidi="ar-SA"/>
        </w:rPr>
        <w:t xml:space="preserve">مناقصة علنية بين الوزارات رقم 2016/269 </w:t>
      </w:r>
      <w:r w:rsidRPr="00E90C84">
        <w:rPr>
          <w:rFonts w:cstheme="minorBidi" w:hint="cs"/>
          <w:rtl/>
          <w:lang w:bidi="ar-SA"/>
        </w:rPr>
        <w:t xml:space="preserve"> </w:t>
      </w:r>
      <w:r w:rsidRPr="00E90C84">
        <w:rPr>
          <w:rFonts w:cstheme="minorBidi" w:hint="cs"/>
          <w:b/>
          <w:bCs/>
          <w:sz w:val="28"/>
          <w:szCs w:val="28"/>
          <w:rtl/>
          <w:lang w:bidi="ar-SA"/>
        </w:rPr>
        <w:t xml:space="preserve">لتلقي امتياز لتسويق عملات للذكرى, عملات خاصة ومنتجات مسكوكات </w:t>
      </w:r>
      <w:r w:rsidR="001F247D" w:rsidRPr="00E90C84">
        <w:rPr>
          <w:rFonts w:cstheme="minorBidi" w:hint="cs"/>
          <w:b/>
          <w:bCs/>
          <w:sz w:val="28"/>
          <w:szCs w:val="28"/>
          <w:rtl/>
          <w:lang w:bidi="ar-SA"/>
        </w:rPr>
        <w:t>أخرى</w:t>
      </w:r>
      <w:r w:rsidRPr="00E90C84">
        <w:rPr>
          <w:rFonts w:cstheme="minorBidi" w:hint="cs"/>
          <w:b/>
          <w:bCs/>
          <w:sz w:val="28"/>
          <w:szCs w:val="28"/>
          <w:rtl/>
          <w:lang w:bidi="ar-SA"/>
        </w:rPr>
        <w:t xml:space="preserve"> </w:t>
      </w:r>
      <w:r w:rsidR="001F247D" w:rsidRPr="00E90C84">
        <w:rPr>
          <w:rFonts w:cstheme="minorBidi" w:hint="cs"/>
          <w:b/>
          <w:bCs/>
          <w:sz w:val="28"/>
          <w:szCs w:val="28"/>
          <w:rtl/>
          <w:lang w:bidi="ar-SA"/>
        </w:rPr>
        <w:t>بإصدار</w:t>
      </w:r>
      <w:r w:rsidRPr="00E90C84">
        <w:rPr>
          <w:rFonts w:cstheme="minorBidi" w:hint="cs"/>
          <w:b/>
          <w:bCs/>
          <w:sz w:val="28"/>
          <w:szCs w:val="28"/>
          <w:rtl/>
          <w:lang w:bidi="ar-SA"/>
        </w:rPr>
        <w:t xml:space="preserve"> بنك إسرائيل</w:t>
      </w:r>
      <w:r>
        <w:rPr>
          <w:rFonts w:cstheme="minorBidi" w:hint="cs"/>
          <w:rtl/>
          <w:lang w:bidi="ar-SA"/>
        </w:rPr>
        <w:t xml:space="preserve"> </w:t>
      </w:r>
    </w:p>
    <w:p w:rsidR="00112C52" w:rsidRPr="0079195C" w:rsidRDefault="00112C52" w:rsidP="00112C52">
      <w:pPr>
        <w:snapToGrid w:val="0"/>
        <w:spacing w:line="360" w:lineRule="auto"/>
        <w:jc w:val="both"/>
        <w:rPr>
          <w:sz w:val="20"/>
          <w:szCs w:val="20"/>
          <w:rtl/>
        </w:rPr>
      </w:pPr>
      <w:r w:rsidRPr="0079195C">
        <w:rPr>
          <w:b/>
          <w:bCs/>
          <w:sz w:val="28"/>
          <w:szCs w:val="28"/>
          <w:rtl/>
        </w:rPr>
        <w:t> </w:t>
      </w:r>
    </w:p>
    <w:p w:rsidR="00CB0091" w:rsidRPr="00CB0091" w:rsidRDefault="00CB0091" w:rsidP="00C82B66">
      <w:pPr>
        <w:pStyle w:val="a7"/>
        <w:numPr>
          <w:ilvl w:val="0"/>
          <w:numId w:val="9"/>
        </w:numPr>
        <w:spacing w:line="360" w:lineRule="auto"/>
        <w:jc w:val="both"/>
        <w:rPr>
          <w:rFonts w:hint="cs"/>
        </w:rPr>
      </w:pPr>
      <w:r>
        <w:rPr>
          <w:rFonts w:cstheme="minorBidi" w:hint="cs"/>
          <w:rtl/>
          <w:lang w:bidi="ar-SA"/>
        </w:rPr>
        <w:t>وزارة المالية وبنك إسرائيل (فيما يلي بالتلائم: "</w:t>
      </w:r>
      <w:r w:rsidRPr="001F247D">
        <w:rPr>
          <w:rFonts w:cstheme="minorBidi" w:hint="cs"/>
          <w:b/>
          <w:bCs/>
          <w:rtl/>
          <w:lang w:bidi="ar-SA"/>
        </w:rPr>
        <w:t>وزارة المالية</w:t>
      </w:r>
      <w:r>
        <w:rPr>
          <w:rFonts w:cstheme="minorBidi" w:hint="cs"/>
          <w:rtl/>
          <w:lang w:bidi="ar-SA"/>
        </w:rPr>
        <w:t>" و- "</w:t>
      </w:r>
      <w:r w:rsidRPr="001F247D">
        <w:rPr>
          <w:rFonts w:cstheme="minorBidi" w:hint="cs"/>
          <w:b/>
          <w:bCs/>
          <w:rtl/>
          <w:lang w:bidi="ar-SA"/>
        </w:rPr>
        <w:t>البنك</w:t>
      </w:r>
      <w:r>
        <w:rPr>
          <w:rFonts w:cstheme="minorBidi" w:hint="cs"/>
          <w:rtl/>
          <w:lang w:bidi="ar-SA"/>
        </w:rPr>
        <w:t>" ومعا: "</w:t>
      </w:r>
      <w:r w:rsidRPr="001F247D">
        <w:rPr>
          <w:rFonts w:cstheme="minorBidi" w:hint="cs"/>
          <w:b/>
          <w:bCs/>
          <w:rtl/>
          <w:lang w:bidi="ar-SA"/>
        </w:rPr>
        <w:t>طالب العرض</w:t>
      </w:r>
      <w:r>
        <w:rPr>
          <w:rFonts w:cstheme="minorBidi" w:hint="cs"/>
          <w:rtl/>
          <w:lang w:bidi="ar-SA"/>
        </w:rPr>
        <w:t xml:space="preserve">") يدعوكم بهذا إلى تلقي عروض لتلقي امتياز لتسويق عملات للذكرى, عملات خاصة ومنتجات مسكوكات </w:t>
      </w:r>
      <w:r w:rsidR="001F247D">
        <w:rPr>
          <w:rFonts w:cstheme="minorBidi" w:hint="cs"/>
          <w:rtl/>
          <w:lang w:bidi="ar-SA"/>
        </w:rPr>
        <w:t>أخرى</w:t>
      </w:r>
      <w:r>
        <w:rPr>
          <w:rFonts w:cstheme="minorBidi" w:hint="cs"/>
          <w:rtl/>
          <w:lang w:bidi="ar-SA"/>
        </w:rPr>
        <w:t xml:space="preserve"> </w:t>
      </w:r>
      <w:r w:rsidR="001F247D">
        <w:rPr>
          <w:rFonts w:cstheme="minorBidi" w:hint="cs"/>
          <w:rtl/>
          <w:lang w:bidi="ar-SA"/>
        </w:rPr>
        <w:t>بإصدار</w:t>
      </w:r>
      <w:r>
        <w:rPr>
          <w:rFonts w:cstheme="minorBidi" w:hint="cs"/>
          <w:rtl/>
          <w:lang w:bidi="ar-SA"/>
        </w:rPr>
        <w:t xml:space="preserve"> البنك (فيما يلي: "</w:t>
      </w:r>
      <w:r w:rsidRPr="001F247D">
        <w:rPr>
          <w:rFonts w:cstheme="minorBidi" w:hint="cs"/>
          <w:b/>
          <w:bCs/>
          <w:rtl/>
          <w:lang w:bidi="ar-SA"/>
        </w:rPr>
        <w:t>العملات</w:t>
      </w:r>
      <w:r>
        <w:rPr>
          <w:rFonts w:cstheme="minorBidi" w:hint="cs"/>
          <w:rtl/>
          <w:lang w:bidi="ar-SA"/>
        </w:rPr>
        <w:t xml:space="preserve">"), وكل ذلك بموجب الاتفاقية المرفقة إلى </w:t>
      </w:r>
      <w:r w:rsidR="001F247D">
        <w:rPr>
          <w:rFonts w:cstheme="minorBidi" w:hint="cs"/>
          <w:rtl/>
          <w:lang w:bidi="ar-SA"/>
        </w:rPr>
        <w:t>مستندات المناقصة (فيما يلي</w:t>
      </w:r>
      <w:r>
        <w:rPr>
          <w:rFonts w:cstheme="minorBidi" w:hint="cs"/>
          <w:rtl/>
          <w:lang w:bidi="ar-SA"/>
        </w:rPr>
        <w:t>: "</w:t>
      </w:r>
      <w:r w:rsidRPr="001F247D">
        <w:rPr>
          <w:rFonts w:cstheme="minorBidi" w:hint="cs"/>
          <w:b/>
          <w:bCs/>
          <w:rtl/>
          <w:lang w:bidi="ar-SA"/>
        </w:rPr>
        <w:t>الاتفاقية</w:t>
      </w:r>
      <w:r>
        <w:rPr>
          <w:rFonts w:cstheme="minorBidi" w:hint="cs"/>
          <w:rtl/>
          <w:lang w:bidi="ar-SA"/>
        </w:rPr>
        <w:t>").</w:t>
      </w:r>
    </w:p>
    <w:p w:rsidR="00CB0091" w:rsidRPr="00CB0091" w:rsidRDefault="001F247D" w:rsidP="001F247D">
      <w:pPr>
        <w:pStyle w:val="a7"/>
        <w:numPr>
          <w:ilvl w:val="0"/>
          <w:numId w:val="9"/>
        </w:numPr>
        <w:spacing w:line="360" w:lineRule="auto"/>
        <w:jc w:val="both"/>
        <w:rPr>
          <w:rFonts w:hint="cs"/>
        </w:rPr>
      </w:pPr>
      <w:r>
        <w:rPr>
          <w:rFonts w:cstheme="minorBidi" w:hint="cs"/>
          <w:rtl/>
          <w:lang w:bidi="ar-SA"/>
        </w:rPr>
        <w:t>الأعمال</w:t>
      </w:r>
      <w:r w:rsidR="00CB0091">
        <w:rPr>
          <w:rFonts w:cstheme="minorBidi" w:hint="cs"/>
          <w:rtl/>
          <w:lang w:bidi="ar-SA"/>
        </w:rPr>
        <w:t xml:space="preserve"> المطلوبة هي في مجال النشر, التسويق وبيع العملات, كما هو مفصل في الاتفاقية. سيكون التعاقد مع مقدم العرض الفائز, وفقا وخضوعا للتعيين من  قبل وزير المالية بموافقة محافظ البنك, لمدة ست سنوات. لطالب العرض الحق في تمديد فترة التعاقد بفترتين </w:t>
      </w:r>
      <w:r>
        <w:rPr>
          <w:rFonts w:cstheme="minorBidi" w:hint="cs"/>
          <w:rtl/>
          <w:lang w:bidi="ar-SA"/>
        </w:rPr>
        <w:t>إضافيتين</w:t>
      </w:r>
      <w:r w:rsidR="00CB0091">
        <w:rPr>
          <w:rFonts w:cstheme="minorBidi" w:hint="cs"/>
          <w:rtl/>
          <w:lang w:bidi="ar-SA"/>
        </w:rPr>
        <w:t xml:space="preserve"> حتى ثلاث سنوات لكل واحدة, بنفس الشروط أو بشروط </w:t>
      </w:r>
      <w:r>
        <w:rPr>
          <w:rFonts w:cstheme="minorBidi" w:hint="cs"/>
          <w:rtl/>
          <w:lang w:bidi="ar-SA"/>
        </w:rPr>
        <w:t>أفضل</w:t>
      </w:r>
      <w:r w:rsidR="00CB0091">
        <w:rPr>
          <w:rFonts w:cstheme="minorBidi" w:hint="cs"/>
          <w:rtl/>
          <w:lang w:bidi="ar-SA"/>
        </w:rPr>
        <w:t xml:space="preserve"> لصالح مقدم العرض, وذلك </w:t>
      </w:r>
      <w:r>
        <w:rPr>
          <w:rFonts w:cstheme="minorBidi" w:hint="cs"/>
          <w:rtl/>
          <w:lang w:bidi="ar-SA"/>
        </w:rPr>
        <w:t>بإعلام</w:t>
      </w:r>
      <w:r w:rsidR="00CB0091">
        <w:rPr>
          <w:rFonts w:cstheme="minorBidi" w:hint="cs"/>
          <w:rtl/>
          <w:lang w:bidi="ar-SA"/>
        </w:rPr>
        <w:t xml:space="preserve"> مسبق قبل انتهاء فترة التعاقد. استغلال الحق ف</w:t>
      </w:r>
      <w:r>
        <w:rPr>
          <w:rFonts w:cstheme="minorBidi" w:hint="cs"/>
          <w:rtl/>
          <w:lang w:bidi="ar-SA"/>
        </w:rPr>
        <w:t>ي تمديد فترة التعاقد ممنوح</w:t>
      </w:r>
      <w:r w:rsidR="00CB0091">
        <w:rPr>
          <w:rFonts w:cstheme="minorBidi" w:hint="cs"/>
          <w:rtl/>
          <w:lang w:bidi="ar-SA"/>
        </w:rPr>
        <w:t xml:space="preserve"> لاختيار طالب العرض المطلق.</w:t>
      </w:r>
    </w:p>
    <w:p w:rsidR="00CB0091" w:rsidRPr="002407F3" w:rsidRDefault="00CB0091" w:rsidP="00CB0091">
      <w:pPr>
        <w:pStyle w:val="a7"/>
        <w:spacing w:line="360" w:lineRule="auto"/>
        <w:ind w:left="360"/>
        <w:jc w:val="both"/>
        <w:rPr>
          <w:rtl/>
        </w:rPr>
      </w:pPr>
    </w:p>
    <w:p w:rsidR="00794635" w:rsidRPr="00794635" w:rsidRDefault="00794635" w:rsidP="00794635">
      <w:pPr>
        <w:numPr>
          <w:ilvl w:val="0"/>
          <w:numId w:val="9"/>
        </w:numPr>
        <w:spacing w:line="360" w:lineRule="auto"/>
        <w:jc w:val="both"/>
        <w:rPr>
          <w:rFonts w:hint="cs"/>
        </w:rPr>
      </w:pPr>
      <w:r>
        <w:rPr>
          <w:rFonts w:cstheme="minorBidi" w:hint="cs"/>
          <w:rtl/>
          <w:lang w:bidi="ar-SA"/>
        </w:rPr>
        <w:t>سيطلب من الفائز الذي سيتم اختياره أن يدفع لطالب العرض مبلغ سنوي بنسبة محددة من حجم مبيعات العملات, ولكن ليس اقل من مبلغ سنوي كما هو مفصل في مستندات المناقصة, والذي سيتم توزيعه بين وزارة المالية وبين المحافظ.</w:t>
      </w:r>
    </w:p>
    <w:p w:rsidR="00CB0091" w:rsidRDefault="001F247D" w:rsidP="00794635">
      <w:pPr>
        <w:numPr>
          <w:ilvl w:val="0"/>
          <w:numId w:val="9"/>
        </w:numPr>
        <w:spacing w:line="360" w:lineRule="auto"/>
        <w:jc w:val="both"/>
        <w:rPr>
          <w:rFonts w:hint="cs"/>
        </w:rPr>
      </w:pPr>
      <w:r>
        <w:rPr>
          <w:rFonts w:cstheme="minorBidi" w:hint="cs"/>
          <w:rtl/>
          <w:lang w:bidi="ar-SA"/>
        </w:rPr>
        <w:t>ت</w:t>
      </w:r>
      <w:r w:rsidR="00794635">
        <w:rPr>
          <w:rFonts w:cstheme="minorBidi" w:hint="cs"/>
          <w:rtl/>
          <w:lang w:bidi="ar-SA"/>
        </w:rPr>
        <w:t xml:space="preserve">ستطيع الاشتراك في المناقصة كل جهة التي تستوفي, في موعد تقديم العرض, جميع المتطلبات المفصلة فيما يلي: </w:t>
      </w:r>
    </w:p>
    <w:p w:rsidR="00794635" w:rsidRPr="00794635" w:rsidRDefault="00794635" w:rsidP="001F247D">
      <w:pPr>
        <w:numPr>
          <w:ilvl w:val="1"/>
          <w:numId w:val="9"/>
        </w:numPr>
        <w:spacing w:line="360" w:lineRule="auto"/>
        <w:jc w:val="both"/>
        <w:rPr>
          <w:rFonts w:hint="cs"/>
        </w:rPr>
      </w:pPr>
      <w:r>
        <w:rPr>
          <w:rFonts w:cstheme="minorBidi" w:hint="cs"/>
          <w:rtl/>
          <w:lang w:bidi="ar-SA"/>
        </w:rPr>
        <w:t xml:space="preserve">مقدم العرض هو تنظيم تجاري (شركة أو </w:t>
      </w:r>
      <w:r w:rsidR="001F247D">
        <w:rPr>
          <w:rFonts w:cstheme="minorBidi" w:hint="cs"/>
          <w:rtl/>
          <w:lang w:bidi="ar-SA"/>
        </w:rPr>
        <w:t>شراكة)  التي أنشئت</w:t>
      </w:r>
      <w:r>
        <w:rPr>
          <w:rFonts w:cstheme="minorBidi" w:hint="cs"/>
          <w:rtl/>
          <w:lang w:bidi="ar-SA"/>
        </w:rPr>
        <w:t xml:space="preserve"> بشكل قانوني في إسرائيل. مقدم العرض مسجل بشكل قانوني في إسرائيل في السجل الرسمي ذا الصلة, دون ديون رسوم سنوية لمسجل الشركات أو الشراكات, مقابل السنوات التي سبقت السنة التي قدم</w:t>
      </w:r>
      <w:r w:rsidR="001F247D">
        <w:rPr>
          <w:rFonts w:cstheme="minorBidi" w:hint="cs"/>
          <w:rtl/>
          <w:lang w:bidi="ar-SA"/>
        </w:rPr>
        <w:t>ت</w:t>
      </w:r>
      <w:r>
        <w:rPr>
          <w:rFonts w:cstheme="minorBidi" w:hint="cs"/>
          <w:rtl/>
          <w:lang w:bidi="ar-SA"/>
        </w:rPr>
        <w:t xml:space="preserve"> بها العر</w:t>
      </w:r>
      <w:r w:rsidR="001F247D">
        <w:rPr>
          <w:rFonts w:cstheme="minorBidi" w:hint="cs"/>
          <w:rtl/>
          <w:lang w:bidi="ar-SA"/>
        </w:rPr>
        <w:t>و</w:t>
      </w:r>
      <w:r>
        <w:rPr>
          <w:rFonts w:cstheme="minorBidi" w:hint="cs"/>
          <w:rtl/>
          <w:lang w:bidi="ar-SA"/>
        </w:rPr>
        <w:t xml:space="preserve">ض وليس مخالفا للقانون ولا يوجد </w:t>
      </w:r>
      <w:r w:rsidR="001F247D">
        <w:rPr>
          <w:rFonts w:cstheme="minorBidi" w:hint="cs"/>
          <w:rtl/>
          <w:lang w:bidi="ar-SA"/>
        </w:rPr>
        <w:t>إنذار</w:t>
      </w:r>
      <w:r>
        <w:rPr>
          <w:rFonts w:cstheme="minorBidi" w:hint="cs"/>
          <w:rtl/>
          <w:lang w:bidi="ar-SA"/>
        </w:rPr>
        <w:t xml:space="preserve"> </w:t>
      </w:r>
      <w:r w:rsidR="001F247D">
        <w:rPr>
          <w:rFonts w:cstheme="minorBidi" w:hint="cs"/>
          <w:rtl/>
          <w:lang w:bidi="ar-SA"/>
        </w:rPr>
        <w:t>بالإعلان</w:t>
      </w:r>
      <w:r>
        <w:rPr>
          <w:rFonts w:cstheme="minorBidi" w:hint="cs"/>
          <w:rtl/>
          <w:lang w:bidi="ar-SA"/>
        </w:rPr>
        <w:t xml:space="preserve"> عنه كمخالف للقانون.</w:t>
      </w:r>
    </w:p>
    <w:p w:rsidR="00794635" w:rsidRPr="00794635" w:rsidRDefault="00794635" w:rsidP="00B821EF">
      <w:pPr>
        <w:numPr>
          <w:ilvl w:val="1"/>
          <w:numId w:val="9"/>
        </w:numPr>
        <w:spacing w:line="360" w:lineRule="auto"/>
        <w:jc w:val="both"/>
        <w:rPr>
          <w:rFonts w:hint="cs"/>
        </w:rPr>
      </w:pPr>
      <w:r>
        <w:rPr>
          <w:rFonts w:cstheme="minorBidi" w:hint="cs"/>
          <w:rtl/>
          <w:lang w:bidi="ar-SA"/>
        </w:rPr>
        <w:t>مقدم العرض هو شخصية قانونية واحدة فقط وجميع الموافقات المطلوب</w:t>
      </w:r>
      <w:r w:rsidR="001F247D">
        <w:rPr>
          <w:rFonts w:cstheme="minorBidi" w:hint="cs"/>
          <w:rtl/>
          <w:lang w:bidi="ar-SA"/>
        </w:rPr>
        <w:t>ة</w:t>
      </w:r>
      <w:r>
        <w:rPr>
          <w:rFonts w:cstheme="minorBidi" w:hint="cs"/>
          <w:rtl/>
          <w:lang w:bidi="ar-SA"/>
        </w:rPr>
        <w:t xml:space="preserve"> بموجب هذا التوجه, يشمل موافقة, رخصة أو ترخيص على اسم نفس تلك الشخصية القانونية بحيث تكون سارية المفعول في موعد تقديم العروض.</w:t>
      </w:r>
    </w:p>
    <w:p w:rsidR="00794635" w:rsidRDefault="00794635" w:rsidP="00B821EF">
      <w:pPr>
        <w:numPr>
          <w:ilvl w:val="1"/>
          <w:numId w:val="9"/>
        </w:numPr>
        <w:spacing w:line="360" w:lineRule="auto"/>
        <w:jc w:val="both"/>
        <w:rPr>
          <w:rFonts w:hint="cs"/>
        </w:rPr>
      </w:pPr>
      <w:r>
        <w:rPr>
          <w:rFonts w:cstheme="minorBidi" w:hint="cs"/>
          <w:rtl/>
          <w:lang w:bidi="ar-SA"/>
        </w:rPr>
        <w:t>مقدم العرض يمتلك جميع الموافقات المطلوبة بموجب قانون صفقات الهيئات العمومية, لسنة- 1976. من اجل تبديد الشك يوضح, أن المحدد سيكون بموجب وخاضع لما هو مفصل في قانون صفقات الهيئات العمومية, لسنة- 1976.</w:t>
      </w:r>
    </w:p>
    <w:p w:rsidR="00794635" w:rsidRPr="00794635" w:rsidRDefault="00794635" w:rsidP="00985264">
      <w:pPr>
        <w:numPr>
          <w:ilvl w:val="1"/>
          <w:numId w:val="9"/>
        </w:numPr>
        <w:spacing w:line="360" w:lineRule="auto"/>
        <w:jc w:val="both"/>
        <w:rPr>
          <w:rFonts w:hint="cs"/>
        </w:rPr>
      </w:pPr>
      <w:r>
        <w:rPr>
          <w:rFonts w:cstheme="minorBidi" w:hint="cs"/>
          <w:rtl/>
          <w:lang w:bidi="ar-SA"/>
        </w:rPr>
        <w:t xml:space="preserve">مقدم العرض يعمل ببيع عملات </w:t>
      </w:r>
      <w:r w:rsidR="001F247D">
        <w:rPr>
          <w:rFonts w:cstheme="minorBidi" w:hint="cs"/>
          <w:rtl/>
          <w:lang w:bidi="ar-SA"/>
        </w:rPr>
        <w:t>لل</w:t>
      </w:r>
      <w:r>
        <w:rPr>
          <w:rFonts w:cstheme="minorBidi" w:hint="cs"/>
          <w:rtl/>
          <w:lang w:bidi="ar-SA"/>
        </w:rPr>
        <w:t xml:space="preserve">ذكرى و/ أو ميداليات و/ أو منتجات في مجال الفن و/ أو </w:t>
      </w:r>
      <w:r w:rsidR="001F247D">
        <w:rPr>
          <w:rFonts w:cstheme="minorBidi" w:hint="cs"/>
          <w:rtl/>
          <w:lang w:bidi="ar-SA"/>
        </w:rPr>
        <w:t>الأحجار</w:t>
      </w:r>
      <w:r>
        <w:rPr>
          <w:rFonts w:cstheme="minorBidi" w:hint="cs"/>
          <w:rtl/>
          <w:lang w:bidi="ar-SA"/>
        </w:rPr>
        <w:t xml:space="preserve"> الكريمة و/ أو المعادن الثمينة و/ أو المجوهرات و/ أو قطع المقتنيات و/ أو منتجات يهودية (فيما </w:t>
      </w:r>
      <w:r>
        <w:rPr>
          <w:rFonts w:cstheme="minorBidi" w:hint="cs"/>
          <w:rtl/>
          <w:lang w:bidi="ar-SA"/>
        </w:rPr>
        <w:lastRenderedPageBreak/>
        <w:t>يلي: "</w:t>
      </w:r>
      <w:r w:rsidRPr="001F247D">
        <w:rPr>
          <w:rFonts w:cstheme="minorBidi" w:hint="cs"/>
          <w:b/>
          <w:bCs/>
          <w:rtl/>
          <w:lang w:bidi="ar-SA"/>
        </w:rPr>
        <w:t>المنتجات الملائمة</w:t>
      </w:r>
      <w:r>
        <w:rPr>
          <w:rFonts w:cstheme="minorBidi" w:hint="cs"/>
          <w:rtl/>
          <w:lang w:bidi="ar-SA"/>
        </w:rPr>
        <w:t>") في البلاد والعالم وهو يبيع عملات للذكرى أو منتجات من نوع المنتجات الملائمة المحددة لما لا يقل عن 500 زبون (بالتراكم) خلال الثلاث سنوات التي سبقت تقديم العرض.</w:t>
      </w:r>
    </w:p>
    <w:p w:rsidR="00794635" w:rsidRDefault="00794635" w:rsidP="001F247D">
      <w:pPr>
        <w:numPr>
          <w:ilvl w:val="1"/>
          <w:numId w:val="9"/>
        </w:numPr>
        <w:spacing w:line="360" w:lineRule="auto"/>
        <w:jc w:val="both"/>
        <w:rPr>
          <w:rFonts w:hint="cs"/>
        </w:rPr>
      </w:pPr>
      <w:r>
        <w:rPr>
          <w:rFonts w:cstheme="minorBidi" w:hint="cs"/>
          <w:rtl/>
          <w:lang w:bidi="ar-SA"/>
        </w:rPr>
        <w:t xml:space="preserve">لمقدم العرض عائدات بيع مقابل المنتجات الملائمة بمبلغ 1,000,000 (مليون) شاقل جديد على </w:t>
      </w:r>
      <w:r w:rsidR="001F247D">
        <w:rPr>
          <w:rFonts w:cstheme="minorBidi" w:hint="cs"/>
          <w:rtl/>
          <w:lang w:bidi="ar-SA"/>
        </w:rPr>
        <w:t>الأقل</w:t>
      </w:r>
      <w:r>
        <w:rPr>
          <w:rFonts w:cstheme="minorBidi" w:hint="cs"/>
          <w:rtl/>
          <w:lang w:bidi="ar-SA"/>
        </w:rPr>
        <w:t xml:space="preserve"> (لا يشمل ضريبة القيمة </w:t>
      </w:r>
      <w:r w:rsidR="001F247D">
        <w:rPr>
          <w:rFonts w:cstheme="minorBidi" w:hint="cs"/>
          <w:rtl/>
          <w:lang w:bidi="ar-SA"/>
        </w:rPr>
        <w:t>الإضافية</w:t>
      </w:r>
      <w:r>
        <w:rPr>
          <w:rFonts w:cstheme="minorBidi" w:hint="cs"/>
          <w:rtl/>
          <w:lang w:bidi="ar-SA"/>
        </w:rPr>
        <w:t>) في كل واحدة من السنوات 2013, 2014 و- 2015.</w:t>
      </w:r>
    </w:p>
    <w:p w:rsidR="0010332A" w:rsidRPr="0010332A" w:rsidRDefault="0010332A" w:rsidP="00B821EF">
      <w:pPr>
        <w:numPr>
          <w:ilvl w:val="1"/>
          <w:numId w:val="9"/>
        </w:numPr>
        <w:spacing w:line="360" w:lineRule="auto"/>
        <w:jc w:val="both"/>
        <w:rPr>
          <w:rFonts w:hint="cs"/>
        </w:rPr>
      </w:pPr>
      <w:r>
        <w:rPr>
          <w:rFonts w:cstheme="minorBidi" w:hint="cs"/>
          <w:rtl/>
          <w:lang w:bidi="ar-SA"/>
        </w:rPr>
        <w:t xml:space="preserve">مقدم العرض لم ينسق عرضه مع أي جهة </w:t>
      </w:r>
      <w:r w:rsidR="001F247D">
        <w:rPr>
          <w:rFonts w:cstheme="minorBidi" w:hint="cs"/>
          <w:rtl/>
          <w:lang w:bidi="ar-SA"/>
        </w:rPr>
        <w:t>أخرى</w:t>
      </w:r>
      <w:r>
        <w:rPr>
          <w:rFonts w:cstheme="minorBidi" w:hint="cs"/>
          <w:rtl/>
          <w:lang w:bidi="ar-SA"/>
        </w:rPr>
        <w:t>.</w:t>
      </w:r>
    </w:p>
    <w:p w:rsidR="0010332A" w:rsidRPr="00C55E55" w:rsidRDefault="0010332A" w:rsidP="00B821EF">
      <w:pPr>
        <w:numPr>
          <w:ilvl w:val="1"/>
          <w:numId w:val="9"/>
        </w:numPr>
        <w:spacing w:line="360" w:lineRule="auto"/>
        <w:jc w:val="both"/>
        <w:rPr>
          <w:rFonts w:hint="cs"/>
        </w:rPr>
      </w:pPr>
      <w:r>
        <w:rPr>
          <w:rFonts w:cstheme="minorBidi" w:hint="cs"/>
          <w:rtl/>
          <w:lang w:bidi="ar-SA"/>
        </w:rPr>
        <w:t>مقدم العرض قدم عرضه بحيث يشمل جميع المستندات والمعلومات كما هو مفصل في مستندات المناقصة ب</w:t>
      </w:r>
      <w:r w:rsidR="00C55E55">
        <w:rPr>
          <w:rFonts w:cstheme="minorBidi" w:hint="cs"/>
          <w:rtl/>
          <w:lang w:bidi="ar-SA"/>
        </w:rPr>
        <w:t>حيث تكون سارية المفعول, صحيحة والتي تم التحقق منها (بالتلائم).</w:t>
      </w:r>
    </w:p>
    <w:p w:rsidR="00C55E55" w:rsidRDefault="00C55E55" w:rsidP="00B821EF">
      <w:pPr>
        <w:numPr>
          <w:ilvl w:val="1"/>
          <w:numId w:val="9"/>
        </w:numPr>
        <w:spacing w:line="360" w:lineRule="auto"/>
        <w:jc w:val="both"/>
        <w:rPr>
          <w:rFonts w:hint="cs"/>
        </w:rPr>
      </w:pPr>
      <w:r>
        <w:rPr>
          <w:rFonts w:cstheme="minorBidi" w:hint="cs"/>
          <w:rtl/>
          <w:lang w:bidi="ar-SA"/>
        </w:rPr>
        <w:t>مقدم العرض قدم ضمانة عرض لصالح وزارة المالية وبنك إسرائيل, مجتمعين ومنفردين, بالصيغة المرفقة إلى المناقصة بمبلغ 60,000 شاقل جديد. على الضمانة أن تكون سارية المفعول حتى تاريخ 07.10.2016.</w:t>
      </w:r>
    </w:p>
    <w:p w:rsidR="00C55E55" w:rsidRPr="00C55E55" w:rsidRDefault="00C55E55" w:rsidP="006C3A23">
      <w:pPr>
        <w:pStyle w:val="a7"/>
        <w:numPr>
          <w:ilvl w:val="0"/>
          <w:numId w:val="9"/>
        </w:numPr>
        <w:spacing w:line="360" w:lineRule="auto"/>
        <w:jc w:val="both"/>
        <w:rPr>
          <w:rFonts w:ascii="Arial" w:hAnsi="Arial" w:hint="cs"/>
        </w:rPr>
      </w:pPr>
      <w:r>
        <w:rPr>
          <w:rFonts w:ascii="Arial" w:hAnsi="Arial" w:cstheme="minorBidi" w:hint="cs"/>
          <w:rtl/>
          <w:lang w:bidi="ar-SA"/>
        </w:rPr>
        <w:t xml:space="preserve">على مقدم العرض أن يستوفي جميع الشروط </w:t>
      </w:r>
      <w:r w:rsidR="001F247D">
        <w:rPr>
          <w:rFonts w:ascii="Arial" w:hAnsi="Arial" w:cstheme="minorBidi" w:hint="cs"/>
          <w:rtl/>
          <w:lang w:bidi="ar-SA"/>
        </w:rPr>
        <w:t>الأولية</w:t>
      </w:r>
      <w:r>
        <w:rPr>
          <w:rFonts w:ascii="Arial" w:hAnsi="Arial" w:cstheme="minorBidi" w:hint="cs"/>
          <w:rtl/>
          <w:lang w:bidi="ar-SA"/>
        </w:rPr>
        <w:t xml:space="preserve"> وكامل المتطلبات المفصلة في المناقصة.</w:t>
      </w:r>
    </w:p>
    <w:p w:rsidR="00C55E55" w:rsidRPr="00C55E55" w:rsidRDefault="00C55E55" w:rsidP="006C3A23">
      <w:pPr>
        <w:pStyle w:val="a7"/>
        <w:numPr>
          <w:ilvl w:val="0"/>
          <w:numId w:val="9"/>
        </w:numPr>
        <w:spacing w:line="360" w:lineRule="auto"/>
        <w:jc w:val="both"/>
        <w:rPr>
          <w:rFonts w:ascii="Arial" w:hAnsi="Arial" w:hint="cs"/>
        </w:rPr>
      </w:pPr>
      <w:r>
        <w:rPr>
          <w:rFonts w:ascii="Arial" w:hAnsi="Arial" w:cstheme="minorBidi" w:hint="cs"/>
          <w:rtl/>
          <w:lang w:bidi="ar-SA"/>
        </w:rPr>
        <w:t xml:space="preserve">يمكن الاطلاع وتنزيل مستندات المناقصة من موقع الانترنت على عنوان: </w:t>
      </w:r>
      <w:hyperlink r:id="rId6" w:history="1">
        <w:r w:rsidRPr="00F576CD">
          <w:rPr>
            <w:rFonts w:ascii="Arial" w:hAnsi="Arial"/>
            <w:color w:val="0000FF"/>
            <w:u w:val="single"/>
          </w:rPr>
          <w:t>www.mr.gov.il</w:t>
        </w:r>
      </w:hyperlink>
      <w:r>
        <w:rPr>
          <w:rFonts w:ascii="Arial" w:hAnsi="Arial" w:hint="cs"/>
          <w:rtl/>
        </w:rPr>
        <w:t xml:space="preserve"> </w:t>
      </w:r>
      <w:r>
        <w:rPr>
          <w:rFonts w:ascii="Arial" w:hAnsi="Arial" w:cstheme="minorBidi" w:hint="cs"/>
          <w:rtl/>
          <w:lang w:bidi="ar-SA"/>
        </w:rPr>
        <w:t>تحت باب مناقصات وزارية.</w:t>
      </w:r>
    </w:p>
    <w:p w:rsidR="00C55E55" w:rsidRDefault="001F247D" w:rsidP="00C55E55">
      <w:pPr>
        <w:pStyle w:val="a7"/>
        <w:spacing w:line="360" w:lineRule="auto"/>
        <w:ind w:left="360"/>
        <w:jc w:val="both"/>
        <w:rPr>
          <w:rFonts w:ascii="Arial" w:hAnsi="Arial" w:hint="cs"/>
          <w:rtl/>
        </w:rPr>
      </w:pPr>
      <w:r>
        <w:rPr>
          <w:rFonts w:ascii="Arial" w:hAnsi="Arial" w:cstheme="minorBidi" w:hint="cs"/>
          <w:rtl/>
          <w:lang w:bidi="ar-SA"/>
        </w:rPr>
        <w:t>ي</w:t>
      </w:r>
      <w:r w:rsidR="00C55E55">
        <w:rPr>
          <w:rFonts w:ascii="Arial" w:hAnsi="Arial" w:cstheme="minorBidi" w:hint="cs"/>
          <w:rtl/>
          <w:lang w:bidi="ar-SA"/>
        </w:rPr>
        <w:t xml:space="preserve">مكن تقديم </w:t>
      </w:r>
      <w:r>
        <w:rPr>
          <w:rFonts w:ascii="Arial" w:hAnsi="Arial" w:cstheme="minorBidi" w:hint="cs"/>
          <w:rtl/>
          <w:lang w:bidi="ar-SA"/>
        </w:rPr>
        <w:t>أسئلة</w:t>
      </w:r>
      <w:r w:rsidR="00C55E55">
        <w:rPr>
          <w:rFonts w:ascii="Arial" w:hAnsi="Arial" w:cstheme="minorBidi" w:hint="cs"/>
          <w:rtl/>
          <w:lang w:bidi="ar-SA"/>
        </w:rPr>
        <w:t xml:space="preserve"> استفسار ابتداءا من تاريخ 17.03.2016 الساعة 13:00 إلى السيد ران أفل</w:t>
      </w:r>
      <w:r>
        <w:rPr>
          <w:rFonts w:ascii="Arial" w:hAnsi="Arial" w:cstheme="minorBidi" w:hint="cs"/>
          <w:rtl/>
          <w:lang w:bidi="ar-SA"/>
        </w:rPr>
        <w:t>ا</w:t>
      </w:r>
      <w:r w:rsidR="00C55E55">
        <w:rPr>
          <w:rFonts w:ascii="Arial" w:hAnsi="Arial" w:cstheme="minorBidi" w:hint="cs"/>
          <w:rtl/>
          <w:lang w:bidi="ar-SA"/>
        </w:rPr>
        <w:t xml:space="preserve">باوم, على عنوان: بنك إسرائيل, كريات العلوم 3, جبل حوتسفيم القدس, هاتف: 6552874-02, فاكس: 6552743-02, عنوان البريد الالكتروني: </w:t>
      </w:r>
      <w:hyperlink r:id="rId7" w:history="1">
        <w:r w:rsidR="00C55E55" w:rsidRPr="00BA3B9D">
          <w:rPr>
            <w:rStyle w:val="Hyperlink"/>
          </w:rPr>
          <w:t>ran.appelbaum@boi.org.il</w:t>
        </w:r>
      </w:hyperlink>
      <w:r w:rsidR="00C55E55" w:rsidRPr="00C82B66">
        <w:rPr>
          <w:rFonts w:ascii="Arial" w:hAnsi="Arial" w:hint="cs"/>
          <w:rtl/>
        </w:rPr>
        <w:t>.</w:t>
      </w:r>
    </w:p>
    <w:p w:rsidR="00C55E55" w:rsidRDefault="00C55E55" w:rsidP="00C55E55">
      <w:pPr>
        <w:pStyle w:val="a7"/>
        <w:spacing w:line="360" w:lineRule="auto"/>
        <w:ind w:left="360"/>
        <w:jc w:val="both"/>
        <w:rPr>
          <w:rFonts w:ascii="Arial" w:hAnsi="Arial" w:hint="cs"/>
          <w:rtl/>
        </w:rPr>
      </w:pPr>
    </w:p>
    <w:p w:rsidR="00C55E55" w:rsidRDefault="00C55E55" w:rsidP="00112C52">
      <w:pPr>
        <w:pStyle w:val="a7"/>
        <w:numPr>
          <w:ilvl w:val="0"/>
          <w:numId w:val="9"/>
        </w:numPr>
        <w:spacing w:line="360" w:lineRule="auto"/>
        <w:jc w:val="both"/>
        <w:rPr>
          <w:rFonts w:hint="cs"/>
        </w:rPr>
      </w:pPr>
      <w:r>
        <w:rPr>
          <w:rFonts w:cstheme="minorBidi" w:hint="cs"/>
          <w:rtl/>
          <w:lang w:bidi="ar-SA"/>
        </w:rPr>
        <w:t xml:space="preserve">يجب تقديم العروض إلى صندوق المناقصات المتواجد في وزارة المالية, شارع كابلن 1, القدس, طابق 3 </w:t>
      </w:r>
      <w:r w:rsidR="001F247D">
        <w:rPr>
          <w:rFonts w:cstheme="minorBidi" w:hint="cs"/>
          <w:rtl/>
          <w:lang w:bidi="ar-SA"/>
        </w:rPr>
        <w:t>أرشيف</w:t>
      </w:r>
      <w:r>
        <w:rPr>
          <w:rFonts w:cstheme="minorBidi" w:hint="cs"/>
          <w:rtl/>
          <w:lang w:bidi="ar-SA"/>
        </w:rPr>
        <w:t xml:space="preserve"> المحاسب العام, غرفة رقم 397, وحتى موعد </w:t>
      </w:r>
      <w:r w:rsidR="001F247D">
        <w:rPr>
          <w:rFonts w:cstheme="minorBidi" w:hint="cs"/>
          <w:rtl/>
          <w:lang w:bidi="ar-SA"/>
        </w:rPr>
        <w:t>أقصاه</w:t>
      </w:r>
      <w:r>
        <w:rPr>
          <w:rFonts w:cstheme="minorBidi" w:hint="cs"/>
          <w:rtl/>
          <w:lang w:bidi="ar-SA"/>
        </w:rPr>
        <w:t xml:space="preserve"> 07.04.2016 الساعة 13:00.</w:t>
      </w:r>
    </w:p>
    <w:p w:rsidR="001F247D" w:rsidRPr="001F247D" w:rsidRDefault="001F247D" w:rsidP="001F247D">
      <w:pPr>
        <w:pStyle w:val="a7"/>
        <w:spacing w:line="360" w:lineRule="auto"/>
        <w:ind w:left="360"/>
        <w:jc w:val="both"/>
        <w:rPr>
          <w:rFonts w:cstheme="minorBidi" w:hint="cs"/>
          <w:lang w:bidi="ar-SA"/>
        </w:rPr>
      </w:pPr>
      <w:r>
        <w:rPr>
          <w:rFonts w:cstheme="minorBidi" w:hint="cs"/>
          <w:rtl/>
          <w:lang w:bidi="ar-SA"/>
        </w:rPr>
        <w:t>يجب تقديم العرض بمغلف الذي سجل عليه اسم المناقصة ورقمها فقط.</w:t>
      </w:r>
    </w:p>
    <w:p w:rsidR="00C55E55" w:rsidRPr="00C55E55" w:rsidRDefault="00C55E55" w:rsidP="00112C52">
      <w:pPr>
        <w:pStyle w:val="a7"/>
        <w:numPr>
          <w:ilvl w:val="0"/>
          <w:numId w:val="9"/>
        </w:numPr>
        <w:spacing w:line="360" w:lineRule="auto"/>
        <w:jc w:val="both"/>
        <w:rPr>
          <w:rFonts w:hint="cs"/>
        </w:rPr>
      </w:pPr>
      <w:r>
        <w:rPr>
          <w:rFonts w:cstheme="minorBidi" w:hint="cs"/>
          <w:rtl/>
          <w:lang w:bidi="ar-SA"/>
        </w:rPr>
        <w:t xml:space="preserve">يستطيع طالب العرض عدم قبول أي عرض من العروض المقدمة و/ أو </w:t>
      </w:r>
      <w:r w:rsidR="001F247D">
        <w:rPr>
          <w:rFonts w:cstheme="minorBidi" w:hint="cs"/>
          <w:rtl/>
          <w:lang w:bidi="ar-SA"/>
        </w:rPr>
        <w:t>إلغاء</w:t>
      </w:r>
      <w:r>
        <w:rPr>
          <w:rFonts w:cstheme="minorBidi" w:hint="cs"/>
          <w:rtl/>
          <w:lang w:bidi="ar-SA"/>
        </w:rPr>
        <w:t xml:space="preserve"> المناقصة.</w:t>
      </w:r>
    </w:p>
    <w:p w:rsidR="00C55E55" w:rsidRPr="00C55E55" w:rsidRDefault="00C55E55" w:rsidP="00112C52">
      <w:pPr>
        <w:pStyle w:val="a7"/>
        <w:numPr>
          <w:ilvl w:val="0"/>
          <w:numId w:val="9"/>
        </w:numPr>
        <w:spacing w:line="360" w:lineRule="auto"/>
        <w:jc w:val="both"/>
        <w:rPr>
          <w:rFonts w:hint="cs"/>
        </w:rPr>
      </w:pPr>
      <w:r>
        <w:rPr>
          <w:rFonts w:cstheme="minorBidi" w:hint="cs"/>
          <w:rtl/>
          <w:lang w:bidi="ar-SA"/>
        </w:rPr>
        <w:t>سيطلب من الفائز التوقيع على اتفاقية بصورة الاتفاقية المرفقة لمستندات المناقصة.</w:t>
      </w:r>
    </w:p>
    <w:p w:rsidR="00C55E55" w:rsidRDefault="00C55E55" w:rsidP="00112C52">
      <w:pPr>
        <w:pStyle w:val="a7"/>
        <w:numPr>
          <w:ilvl w:val="0"/>
          <w:numId w:val="9"/>
        </w:numPr>
        <w:spacing w:line="360" w:lineRule="auto"/>
        <w:jc w:val="both"/>
        <w:rPr>
          <w:rFonts w:hint="cs"/>
        </w:rPr>
      </w:pPr>
      <w:r>
        <w:rPr>
          <w:rFonts w:cstheme="minorBidi" w:hint="cs"/>
          <w:rtl/>
          <w:lang w:bidi="ar-SA"/>
        </w:rPr>
        <w:t>عند تعارض بين تعليمات هذا الإعلان وبين تعليمات مستندات المناقصة, مستندات المناقصة هي المحددة.</w:t>
      </w:r>
    </w:p>
    <w:p w:rsidR="00112C52" w:rsidRPr="0001201E" w:rsidRDefault="00112C52" w:rsidP="001F247D">
      <w:pPr>
        <w:pStyle w:val="a7"/>
        <w:spacing w:line="360" w:lineRule="auto"/>
        <w:ind w:left="360"/>
        <w:jc w:val="both"/>
        <w:rPr>
          <w:rtl/>
        </w:rPr>
      </w:pPr>
      <w:r w:rsidRPr="0001201E">
        <w:rPr>
          <w:rtl/>
        </w:rPr>
        <w:t xml:space="preserve"> </w:t>
      </w:r>
    </w:p>
    <w:sectPr w:rsidR="00112C52" w:rsidRPr="0001201E" w:rsidSect="00164B30">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24A1718"/>
    <w:multiLevelType w:val="multilevel"/>
    <w:tmpl w:val="1B24B1CE"/>
    <w:lvl w:ilvl="0">
      <w:start w:val="1"/>
      <w:numFmt w:val="decimal"/>
      <w:lvlText w:val="%1."/>
      <w:lvlJc w:val="left"/>
      <w:pPr>
        <w:tabs>
          <w:tab w:val="num" w:pos="1020"/>
        </w:tabs>
        <w:ind w:left="1020" w:hanging="510"/>
      </w:pPr>
      <w:rPr>
        <w:rFonts w:ascii="Times New Roman" w:hAnsi="Times New Roman" w:cs="David" w:hint="default"/>
        <w:bCs/>
        <w:iCs w:val="0"/>
        <w:szCs w:val="24"/>
      </w:rPr>
    </w:lvl>
    <w:lvl w:ilvl="1">
      <w:start w:val="1"/>
      <w:numFmt w:val="decimal"/>
      <w:lvlText w:val="%1.%2"/>
      <w:lvlJc w:val="left"/>
      <w:pPr>
        <w:tabs>
          <w:tab w:val="num" w:pos="1587"/>
        </w:tabs>
        <w:ind w:left="1587" w:hanging="567"/>
      </w:pPr>
      <w:rPr>
        <w:rFonts w:cs="David" w:hint="cs"/>
        <w:bCs w:val="0"/>
        <w:iCs w:val="0"/>
        <w:color w:val="auto"/>
        <w:szCs w:val="24"/>
      </w:rPr>
    </w:lvl>
    <w:lvl w:ilvl="2">
      <w:start w:val="1"/>
      <w:numFmt w:val="decimal"/>
      <w:lvlText w:val="%1.%2.%3"/>
      <w:lvlJc w:val="left"/>
      <w:pPr>
        <w:tabs>
          <w:tab w:val="num" w:pos="2268"/>
        </w:tabs>
        <w:ind w:left="2268" w:hanging="681"/>
      </w:pPr>
      <w:rPr>
        <w:rFonts w:hint="default"/>
        <w:bCs w:val="0"/>
        <w:iCs w:val="0"/>
        <w:lang w:bidi="he-IL"/>
      </w:rPr>
    </w:lvl>
    <w:lvl w:ilvl="3">
      <w:start w:val="1"/>
      <w:numFmt w:val="decimal"/>
      <w:lvlText w:val="%1.%2.%3.%4"/>
      <w:lvlJc w:val="left"/>
      <w:pPr>
        <w:tabs>
          <w:tab w:val="num" w:pos="3062"/>
        </w:tabs>
        <w:ind w:left="3062" w:hanging="794"/>
      </w:pPr>
      <w:rPr>
        <w:rFonts w:cs="David" w:hint="cs"/>
        <w:bCs w:val="0"/>
        <w:iCs w:val="0"/>
        <w:szCs w:val="24"/>
      </w:rPr>
    </w:lvl>
    <w:lvl w:ilvl="4">
      <w:start w:val="1"/>
      <w:numFmt w:val="decimal"/>
      <w:lvlText w:val="%1.%2.%3.%4.%5"/>
      <w:lvlJc w:val="left"/>
      <w:pPr>
        <w:tabs>
          <w:tab w:val="num" w:pos="4349"/>
        </w:tabs>
        <w:ind w:left="4349" w:hanging="681"/>
      </w:pPr>
      <w:rPr>
        <w:rFonts w:cs="David" w:hint="cs"/>
        <w:bCs w:val="0"/>
        <w:iCs w:val="0"/>
        <w:szCs w:val="24"/>
      </w:rPr>
    </w:lvl>
    <w:lvl w:ilvl="5">
      <w:start w:val="1"/>
      <w:numFmt w:val="decimal"/>
      <w:lvlText w:val="%1.%2.%3.%4.%5.%6."/>
      <w:lvlJc w:val="left"/>
      <w:pPr>
        <w:tabs>
          <w:tab w:val="num" w:pos="4470"/>
        </w:tabs>
        <w:ind w:left="3966" w:hanging="936"/>
      </w:pPr>
      <w:rPr>
        <w:rFonts w:hint="default"/>
      </w:rPr>
    </w:lvl>
    <w:lvl w:ilvl="6">
      <w:start w:val="1"/>
      <w:numFmt w:val="decimal"/>
      <w:lvlText w:val="%1.%2.%3.%4.%5.%6.%7."/>
      <w:lvlJc w:val="left"/>
      <w:pPr>
        <w:tabs>
          <w:tab w:val="num" w:pos="5190"/>
        </w:tabs>
        <w:ind w:left="4470" w:hanging="1080"/>
      </w:pPr>
      <w:rPr>
        <w:rFonts w:hint="default"/>
      </w:rPr>
    </w:lvl>
    <w:lvl w:ilvl="7">
      <w:start w:val="1"/>
      <w:numFmt w:val="decimal"/>
      <w:lvlText w:val="%1.%2.%3.%4.%5.%6.%7.%8."/>
      <w:lvlJc w:val="left"/>
      <w:pPr>
        <w:tabs>
          <w:tab w:val="num" w:pos="5910"/>
        </w:tabs>
        <w:ind w:left="4974" w:hanging="1224"/>
      </w:pPr>
      <w:rPr>
        <w:rFonts w:hint="default"/>
      </w:rPr>
    </w:lvl>
    <w:lvl w:ilvl="8">
      <w:start w:val="1"/>
      <w:numFmt w:val="decimal"/>
      <w:lvlText w:val="%1.%2.%3.%4.%5.%6.%7.%8.%9."/>
      <w:lvlJc w:val="left"/>
      <w:pPr>
        <w:tabs>
          <w:tab w:val="num" w:pos="6270"/>
        </w:tabs>
        <w:ind w:left="5550" w:hanging="1440"/>
      </w:pPr>
      <w:rPr>
        <w:rFonts w:hint="default"/>
      </w:rPr>
    </w:lvl>
  </w:abstractNum>
  <w:abstractNum w:abstractNumId="4">
    <w:nsid w:val="24690D37"/>
    <w:multiLevelType w:val="multilevel"/>
    <w:tmpl w:val="2C7611E6"/>
    <w:numStyleLink w:val="-0"/>
  </w:abstractNum>
  <w:abstractNum w:abstractNumId="5">
    <w:nsid w:val="477D4CEE"/>
    <w:multiLevelType w:val="multilevel"/>
    <w:tmpl w:val="2C7611E6"/>
    <w:numStyleLink w:val="-0"/>
  </w:abstractNum>
  <w:abstractNum w:abstractNumId="6">
    <w:nsid w:val="4A6F3613"/>
    <w:multiLevelType w:val="multilevel"/>
    <w:tmpl w:val="0409001F"/>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52C63965"/>
    <w:multiLevelType w:val="multilevel"/>
    <w:tmpl w:val="CB2CFB36"/>
    <w:numStyleLink w:va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
    <w:nsid w:val="5F742CE8"/>
    <w:multiLevelType w:val="multilevel"/>
    <w:tmpl w:val="DA3A8A5C"/>
    <w:lvl w:ilvl="0">
      <w:start w:val="1"/>
      <w:numFmt w:val="decimal"/>
      <w:lvlText w:val="%1."/>
      <w:lvlJc w:val="left"/>
      <w:pPr>
        <w:ind w:left="720" w:hanging="360"/>
      </w:pPr>
      <w:rPr>
        <w:rFonts w:hint="default"/>
      </w:rPr>
    </w:lvl>
    <w:lvl w:ilvl="1">
      <w:start w:val="1"/>
      <w:numFmt w:val="decimal"/>
      <w:isLgl/>
      <w:lvlText w:val="%1.%2"/>
      <w:lvlJc w:val="left"/>
      <w:pPr>
        <w:ind w:left="1077" w:hanging="717"/>
      </w:pPr>
      <w:rPr>
        <w:rFonts w:hint="default"/>
        <w:b w:val="0"/>
        <w:bCs w:val="0"/>
      </w:rPr>
    </w:lvl>
    <w:lvl w:ilvl="2">
      <w:start w:val="1"/>
      <w:numFmt w:val="hebrew1"/>
      <w:isLgl/>
      <w:lvlText w:val="%1.%2.%3"/>
      <w:lvlJc w:val="left"/>
      <w:pPr>
        <w:ind w:left="1080" w:hanging="720"/>
      </w:pPr>
      <w:rPr>
        <w:rFonts w:hint="default"/>
      </w:rPr>
    </w:lvl>
    <w:lvl w:ilvl="3">
      <w:start w:val="1"/>
      <w:numFmt w:val="decimal"/>
      <w:isLgl/>
      <w:lvlText w:val="%1.%2.%3.%4"/>
      <w:lvlJc w:val="left"/>
      <w:pPr>
        <w:ind w:left="1080" w:hanging="720"/>
      </w:pPr>
      <w:rPr>
        <w:rFonts w:hint="default"/>
        <w:color w:val="auto"/>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4"/>
  </w:num>
  <w:num w:numId="2">
    <w:abstractNumId w:val="8"/>
  </w:num>
  <w:num w:numId="3">
    <w:abstractNumId w:val="1"/>
  </w:num>
  <w:num w:numId="4">
    <w:abstractNumId w:val="2"/>
  </w:num>
  <w:num w:numId="5">
    <w:abstractNumId w:val="0"/>
  </w:num>
  <w:num w:numId="6">
    <w:abstractNumId w:val="5"/>
  </w:num>
  <w:num w:numId="7">
    <w:abstractNumId w:val="7"/>
  </w:num>
  <w:num w:numId="8">
    <w:abstractNumId w:val="9"/>
  </w:num>
  <w:num w:numId="9">
    <w:abstractNumId w:val="6"/>
  </w:num>
  <w:num w:numId="10">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embedSystemFonts/>
  <w:proofState w:spelling="clean" w:grammar="clean"/>
  <w:stylePaneFormatFilter w:val="3F08"/>
  <w:stylePaneSortMethod w:val="0000"/>
  <w:defaultTabStop w:val="720"/>
  <w:noPunctuationKerning/>
  <w:characterSpacingControl w:val="doNotCompress"/>
  <w:compat/>
  <w:rsids>
    <w:rsidRoot w:val="00A70C43"/>
    <w:rsid w:val="00014182"/>
    <w:rsid w:val="00047C97"/>
    <w:rsid w:val="000520B7"/>
    <w:rsid w:val="000568CE"/>
    <w:rsid w:val="00066383"/>
    <w:rsid w:val="00093B9D"/>
    <w:rsid w:val="000C04AE"/>
    <w:rsid w:val="000E6098"/>
    <w:rsid w:val="000E632C"/>
    <w:rsid w:val="0010326C"/>
    <w:rsid w:val="0010332A"/>
    <w:rsid w:val="00112C52"/>
    <w:rsid w:val="001611C6"/>
    <w:rsid w:val="00162529"/>
    <w:rsid w:val="00164B30"/>
    <w:rsid w:val="0018292D"/>
    <w:rsid w:val="001A7C42"/>
    <w:rsid w:val="001C4F6D"/>
    <w:rsid w:val="001D04C5"/>
    <w:rsid w:val="001D55DD"/>
    <w:rsid w:val="001E548A"/>
    <w:rsid w:val="001F247D"/>
    <w:rsid w:val="00275887"/>
    <w:rsid w:val="002A54A3"/>
    <w:rsid w:val="002A7FEA"/>
    <w:rsid w:val="002E38F4"/>
    <w:rsid w:val="002F197C"/>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A59DE"/>
    <w:rsid w:val="004C127D"/>
    <w:rsid w:val="004C5538"/>
    <w:rsid w:val="004D0FD3"/>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6664E"/>
    <w:rsid w:val="00692C69"/>
    <w:rsid w:val="006952CA"/>
    <w:rsid w:val="006A13C9"/>
    <w:rsid w:val="006A2503"/>
    <w:rsid w:val="006A5446"/>
    <w:rsid w:val="006B352E"/>
    <w:rsid w:val="006C3A23"/>
    <w:rsid w:val="006C55AF"/>
    <w:rsid w:val="006D0744"/>
    <w:rsid w:val="006D686D"/>
    <w:rsid w:val="006E5942"/>
    <w:rsid w:val="00706164"/>
    <w:rsid w:val="00735D55"/>
    <w:rsid w:val="00743847"/>
    <w:rsid w:val="00751B50"/>
    <w:rsid w:val="00757313"/>
    <w:rsid w:val="00757879"/>
    <w:rsid w:val="007611DA"/>
    <w:rsid w:val="00793E5C"/>
    <w:rsid w:val="00794635"/>
    <w:rsid w:val="007A373A"/>
    <w:rsid w:val="007D4118"/>
    <w:rsid w:val="007E2692"/>
    <w:rsid w:val="0080160A"/>
    <w:rsid w:val="0082739B"/>
    <w:rsid w:val="00864DB3"/>
    <w:rsid w:val="00867AE5"/>
    <w:rsid w:val="00870D8A"/>
    <w:rsid w:val="008B39D7"/>
    <w:rsid w:val="008E77BE"/>
    <w:rsid w:val="00910BC9"/>
    <w:rsid w:val="00915C9A"/>
    <w:rsid w:val="00935E81"/>
    <w:rsid w:val="00985264"/>
    <w:rsid w:val="00986444"/>
    <w:rsid w:val="00990A24"/>
    <w:rsid w:val="009B64FE"/>
    <w:rsid w:val="009E52B5"/>
    <w:rsid w:val="009F7F7A"/>
    <w:rsid w:val="00A15876"/>
    <w:rsid w:val="00A15D5D"/>
    <w:rsid w:val="00A30921"/>
    <w:rsid w:val="00A5751E"/>
    <w:rsid w:val="00A67A4F"/>
    <w:rsid w:val="00A70C43"/>
    <w:rsid w:val="00A7396A"/>
    <w:rsid w:val="00A73972"/>
    <w:rsid w:val="00A84333"/>
    <w:rsid w:val="00A84658"/>
    <w:rsid w:val="00AA4752"/>
    <w:rsid w:val="00AD0167"/>
    <w:rsid w:val="00AF1C47"/>
    <w:rsid w:val="00B03E2B"/>
    <w:rsid w:val="00B041F7"/>
    <w:rsid w:val="00B311D4"/>
    <w:rsid w:val="00B429D7"/>
    <w:rsid w:val="00B60EE6"/>
    <w:rsid w:val="00B67385"/>
    <w:rsid w:val="00B821EF"/>
    <w:rsid w:val="00B840CB"/>
    <w:rsid w:val="00B93390"/>
    <w:rsid w:val="00B93A25"/>
    <w:rsid w:val="00BB393A"/>
    <w:rsid w:val="00BD67E7"/>
    <w:rsid w:val="00C01906"/>
    <w:rsid w:val="00C171DC"/>
    <w:rsid w:val="00C27AC8"/>
    <w:rsid w:val="00C37F33"/>
    <w:rsid w:val="00C55E55"/>
    <w:rsid w:val="00C82B66"/>
    <w:rsid w:val="00C84ABA"/>
    <w:rsid w:val="00CA61AF"/>
    <w:rsid w:val="00CB0091"/>
    <w:rsid w:val="00CB40A4"/>
    <w:rsid w:val="00CC356E"/>
    <w:rsid w:val="00CC6980"/>
    <w:rsid w:val="00CD6DB8"/>
    <w:rsid w:val="00CE0517"/>
    <w:rsid w:val="00CF44BB"/>
    <w:rsid w:val="00D33979"/>
    <w:rsid w:val="00D66453"/>
    <w:rsid w:val="00D731DA"/>
    <w:rsid w:val="00D969C1"/>
    <w:rsid w:val="00DC797A"/>
    <w:rsid w:val="00DD5320"/>
    <w:rsid w:val="00DE069A"/>
    <w:rsid w:val="00DE7CC8"/>
    <w:rsid w:val="00DF73FF"/>
    <w:rsid w:val="00E41B31"/>
    <w:rsid w:val="00E56588"/>
    <w:rsid w:val="00E90C84"/>
    <w:rsid w:val="00E95EEF"/>
    <w:rsid w:val="00EA6729"/>
    <w:rsid w:val="00EC303E"/>
    <w:rsid w:val="00EF71D7"/>
    <w:rsid w:val="00F00D41"/>
    <w:rsid w:val="00F0592A"/>
    <w:rsid w:val="00F25ABF"/>
    <w:rsid w:val="00F509E4"/>
    <w:rsid w:val="00F576CD"/>
    <w:rsid w:val="00F74EF7"/>
    <w:rsid w:val="00F80DA7"/>
    <w:rsid w:val="00F975CB"/>
    <w:rsid w:val="00FE3193"/>
    <w:rsid w:val="00FE3F33"/>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70C43"/>
    <w:pPr>
      <w:bidi/>
      <w:spacing w:before="0" w:after="0" w:line="240" w:lineRule="auto"/>
    </w:pPr>
    <w:rPr>
      <w:rFonts w:ascii="Times New Roman" w:eastAsia="Times New Roman" w:hAnsi="Times New Roman" w:cs="David"/>
      <w:sz w:val="24"/>
      <w:szCs w:val="24"/>
    </w:rPr>
  </w:style>
  <w:style w:type="paragraph" w:styleId="1">
    <w:name w:val="heading 1"/>
    <w:basedOn w:val="a"/>
    <w:next w:val="a"/>
    <w:link w:val="10"/>
    <w:qFormat/>
    <w:rsid w:val="003A1D7A"/>
    <w:pPr>
      <w:widowControl w:val="0"/>
      <w:outlineLvl w:val="0"/>
    </w:pPr>
    <w:rPr>
      <w:b/>
      <w:bCs/>
      <w:caps/>
      <w:spacing w:val="15"/>
      <w:sz w:val="36"/>
      <w:szCs w:val="36"/>
    </w:rPr>
  </w:style>
  <w:style w:type="paragraph" w:styleId="2">
    <w:name w:val="heading 2"/>
    <w:basedOn w:val="a"/>
    <w:next w:val="a"/>
    <w:link w:val="20"/>
    <w:uiPriority w:val="9"/>
    <w:unhideWhenUsed/>
    <w:qFormat/>
    <w:rsid w:val="003A1D7A"/>
    <w:pPr>
      <w:widowControl w:val="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הצעת מחיר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Balloon Text"/>
    <w:basedOn w:val="a"/>
    <w:link w:val="a9"/>
    <w:uiPriority w:val="99"/>
    <w:semiHidden/>
    <w:unhideWhenUsed/>
    <w:rsid w:val="00985264"/>
    <w:rPr>
      <w:rFonts w:ascii="Tahoma" w:hAnsi="Tahoma" w:cs="Tahoma"/>
      <w:sz w:val="16"/>
      <w:szCs w:val="16"/>
    </w:rPr>
  </w:style>
  <w:style w:type="character" w:customStyle="1" w:styleId="a9">
    <w:name w:val="טקסט בלונים תו"/>
    <w:basedOn w:val="a0"/>
    <w:link w:val="a8"/>
    <w:uiPriority w:val="99"/>
    <w:semiHidden/>
    <w:rsid w:val="00985264"/>
    <w:rPr>
      <w:rFonts w:ascii="Tahoma" w:eastAsia="Times New Roman" w:hAnsi="Tahoma" w:cs="Tahoma"/>
      <w:sz w:val="16"/>
      <w:szCs w:val="16"/>
    </w:rPr>
  </w:style>
  <w:style w:type="character" w:styleId="Hyperlink">
    <w:name w:val="Hyperlink"/>
    <w:rsid w:val="00F576CD"/>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70C43"/>
    <w:pPr>
      <w:bidi/>
      <w:spacing w:before="0" w:after="0" w:line="240" w:lineRule="auto"/>
    </w:pPr>
    <w:rPr>
      <w:rFonts w:ascii="Times New Roman" w:eastAsia="Times New Roman" w:hAnsi="Times New Roman" w:cs="David"/>
      <w:sz w:val="24"/>
      <w:szCs w:val="24"/>
    </w:rPr>
  </w:style>
  <w:style w:type="paragraph" w:styleId="1">
    <w:name w:val="heading 1"/>
    <w:basedOn w:val="a"/>
    <w:next w:val="a"/>
    <w:link w:val="10"/>
    <w:qFormat/>
    <w:rsid w:val="003A1D7A"/>
    <w:pPr>
      <w:widowControl w:val="0"/>
      <w:outlineLvl w:val="0"/>
    </w:pPr>
    <w:rPr>
      <w:b/>
      <w:bCs/>
      <w:caps/>
      <w:spacing w:val="15"/>
      <w:sz w:val="36"/>
      <w:szCs w:val="36"/>
    </w:rPr>
  </w:style>
  <w:style w:type="paragraph" w:styleId="2">
    <w:name w:val="heading 2"/>
    <w:basedOn w:val="a"/>
    <w:next w:val="a"/>
    <w:link w:val="20"/>
    <w:uiPriority w:val="9"/>
    <w:unhideWhenUsed/>
    <w:qFormat/>
    <w:rsid w:val="003A1D7A"/>
    <w:pPr>
      <w:widowControl w:val="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Balloon Text"/>
    <w:basedOn w:val="a"/>
    <w:link w:val="a9"/>
    <w:uiPriority w:val="99"/>
    <w:semiHidden/>
    <w:unhideWhenUsed/>
    <w:rsid w:val="00985264"/>
    <w:rPr>
      <w:rFonts w:ascii="Tahoma" w:hAnsi="Tahoma" w:cs="Tahoma"/>
      <w:sz w:val="16"/>
      <w:szCs w:val="16"/>
    </w:rPr>
  </w:style>
  <w:style w:type="character" w:customStyle="1" w:styleId="a9">
    <w:name w:val="טקסט בלונים תו"/>
    <w:basedOn w:val="a0"/>
    <w:link w:val="a8"/>
    <w:uiPriority w:val="99"/>
    <w:semiHidden/>
    <w:rsid w:val="00985264"/>
    <w:rPr>
      <w:rFonts w:ascii="Tahoma" w:eastAsia="Times New Roman" w:hAnsi="Tahoma" w:cs="Tahoma"/>
      <w:sz w:val="16"/>
      <w:szCs w:val="16"/>
    </w:rPr>
  </w:style>
  <w:style w:type="character" w:styleId="Hyperlink">
    <w:name w:val="Hyperlink"/>
    <w:rsid w:val="00F576CD"/>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ran.appelbaum@boi.org.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r.gov.il" TargetMode="Externa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2013AF-E0FD-4ACD-B1B3-AB095BAF7A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2</Pages>
  <Words>630</Words>
  <Characters>3151</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3774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לידיה ראובני</dc:creator>
  <cp:lastModifiedBy>USER</cp:lastModifiedBy>
  <cp:revision>6</cp:revision>
  <dcterms:created xsi:type="dcterms:W3CDTF">2016-02-24T18:31:00Z</dcterms:created>
  <dcterms:modified xsi:type="dcterms:W3CDTF">2016-02-25T03:23:00Z</dcterms:modified>
</cp:coreProperties>
</file>